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11E2" w14:textId="77777777" w:rsidR="00A9796D" w:rsidRDefault="00A9796D" w:rsidP="00A9796D">
      <w:pPr>
        <w:spacing w:after="0"/>
        <w:jc w:val="both"/>
      </w:pPr>
      <w:r>
        <w:rPr>
          <w:rFonts w:ascii="Arial" w:hAnsi="Arial"/>
          <w:b/>
          <w:sz w:val="28"/>
        </w:rPr>
        <w:t xml:space="preserve">Sesja Rady Gminy Osielsko w dniu 24 marca 2026, godz. 15:00 </w:t>
      </w:r>
    </w:p>
    <w:p w14:paraId="681FEAEF" w14:textId="77777777" w:rsidR="00A9796D" w:rsidRPr="00C52580" w:rsidRDefault="00A9796D" w:rsidP="00A9796D">
      <w:pPr>
        <w:spacing w:after="0"/>
        <w:rPr>
          <w:b/>
          <w:bCs/>
        </w:rPr>
      </w:pPr>
      <w:r w:rsidRPr="00C52580">
        <w:rPr>
          <w:rFonts w:ascii="Arial" w:hAnsi="Arial"/>
          <w:b/>
          <w:bCs/>
        </w:rPr>
        <w:t>Miejsce posiedzenia: Sala Sesyjna ul. Jana Pawła II 28 Osielsko</w:t>
      </w:r>
    </w:p>
    <w:p w14:paraId="42F54CA3" w14:textId="77777777" w:rsidR="00A9796D" w:rsidRDefault="00A9796D" w:rsidP="00A9796D">
      <w:pPr>
        <w:spacing w:after="0"/>
        <w:rPr>
          <w:b/>
          <w:bCs/>
        </w:rPr>
      </w:pPr>
    </w:p>
    <w:p w14:paraId="385E7BF9" w14:textId="5E6B1C62" w:rsidR="00A9796D" w:rsidRDefault="00A9796D" w:rsidP="00A9796D">
      <w:pPr>
        <w:spacing w:after="0"/>
      </w:pPr>
      <w:r>
        <w:t>Na podstawie art. 20 ust. 1 ustawy z dnia 8 marca 1990 roku o samorządzie (j.t. Dz.U. z 2025 r., poz. 1153 ze zm.) zwołuję sesję Rady Gminy w Osielsku z proponowanym porządkiem obrad: </w:t>
      </w:r>
    </w:p>
    <w:p w14:paraId="2D0BC088" w14:textId="12B3D75C" w:rsidR="00011D23" w:rsidRPr="00011D23" w:rsidRDefault="00A9796D" w:rsidP="00011D23">
      <w:pPr>
        <w:spacing w:after="0"/>
        <w:ind w:left="708"/>
      </w:pPr>
      <w:r>
        <w:t>1. Otwarcie.</w:t>
      </w:r>
      <w:r>
        <w:br/>
        <w:t>2. Stwierdzenie quorum.</w:t>
      </w:r>
      <w:r>
        <w:br/>
        <w:t>3. Przyjęcie porządku obrad sesji.</w:t>
      </w:r>
      <w:r>
        <w:br/>
        <w:t>4. Przyjęcie protokołu z poprzedniej sesji z dnia 24 lutego 2026 r.</w:t>
      </w:r>
      <w:r>
        <w:br/>
        <w:t>5. Sprawozdania z pracy Wójta Gminy, w tym z wykonania uchwał Rady, w okresie między sesjami tj. od dnia 24 lutego 2026 r do dnia 23 marca 2026 r.</w:t>
      </w:r>
      <w:r>
        <w:br/>
        <w:t>6. Udzielania przez Wójta wyjaśnień na pytania dotyczące sprawozdania.</w:t>
      </w:r>
      <w:r>
        <w:br/>
        <w:t>7. Informacja Przewodniczącego Rady z działalności Rady w okresie między sesjami tj. od dnia 24 lutego 2026 r do dnia 23 marca 2026 r.</w:t>
      </w:r>
      <w:r>
        <w:br/>
        <w:t>8. Podjęcie uchwały w sprawie zmiany budżetu gminy na rok bieżący.</w:t>
      </w:r>
      <w:r>
        <w:br/>
        <w:t>9. Podjęcie uchwały w sprawie zmiany Wieloletniej Prognozy Finansowej na lata 2026-2039.</w:t>
      </w:r>
      <w:r>
        <w:br/>
        <w:t>10. Podjęcie uchwały w sprawie zwolnienia samorządowego zakładu budżetowego - Gminnego Zakładu Komunalnego w Żołędowie z obowiązku wpłaty nadwyżki środków obrotowych do budżetu Gminy Osielsko.</w:t>
      </w:r>
      <w:r>
        <w:br/>
        <w:t>11. Podjęcie uchwały w sprawie ustalenia wysokości opłaty stałej za pobyt dziecka, warunków zwolnienia od ponoszonej opłaty stałej i maksymalnej opłaty za wyżywienie w Publicznym Żłobku Nr 1 w Osielsku.</w:t>
      </w:r>
      <w:r>
        <w:br/>
        <w:t>12. Podjęcie uchwały w sprawie pozbawienia drogi kategorii drogi gminnej.</w:t>
      </w:r>
      <w:r>
        <w:br/>
        <w:t>13. Podjęcie uchwały w sprawie Programu opieki nad zwierzętami bezdomnymi oraz zapobiegania bezdomności zwierząt na terenie gminy Osielsko na 2026 rok.</w:t>
      </w:r>
      <w:r>
        <w:br/>
        <w:t>14. Podjęcie uchwały w sprawie przyjęcia do realizacji "Aktualizacji Planu Gospodarki Niskoemisyjnej dla Gminy Osielsko na lata 2026-2030".</w:t>
      </w:r>
      <w:r>
        <w:br/>
        <w:t>15. Podjęcie uchwały w sprawie wyrażenia zgody na używanie herbu Gminy Osielsko.</w:t>
      </w:r>
      <w:r>
        <w:br/>
      </w:r>
      <w:r w:rsidR="00011D23">
        <w:t xml:space="preserve">16. Podjęcie uchwały w sprawie </w:t>
      </w:r>
      <w:r w:rsidR="00011D23" w:rsidRPr="00011D23">
        <w:t>wskazania członka organu stanowiącego Gminy Osielsko na kandydata do składu Komisji Konkursowej na stanowisko Dyrektora Przedszkola Publicznego nr 1 w Osielsku</w:t>
      </w:r>
    </w:p>
    <w:p w14:paraId="1BC6CCA3" w14:textId="4321C1D3" w:rsidR="00A9796D" w:rsidRDefault="00A9796D" w:rsidP="00A9796D">
      <w:pPr>
        <w:spacing w:after="0"/>
        <w:ind w:left="708"/>
      </w:pPr>
      <w:r>
        <w:t>1</w:t>
      </w:r>
      <w:r w:rsidR="00011D23">
        <w:t>7</w:t>
      </w:r>
      <w:r>
        <w:t>. Wnioski.</w:t>
      </w:r>
    </w:p>
    <w:sectPr w:rsidR="00A97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D0D6" w14:textId="77777777" w:rsidR="00C0335B" w:rsidRDefault="00C0335B">
      <w:pPr>
        <w:spacing w:after="0" w:line="240" w:lineRule="auto"/>
      </w:pPr>
      <w:r>
        <w:separator/>
      </w:r>
    </w:p>
  </w:endnote>
  <w:endnote w:type="continuationSeparator" w:id="0">
    <w:p w14:paraId="72F780F0" w14:textId="77777777" w:rsidR="00C0335B" w:rsidRDefault="00C0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81DC" w14:textId="77777777" w:rsidR="00327352" w:rsidRDefault="003273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86D4" w14:textId="34C65CF4" w:rsidR="000F6502" w:rsidRPr="00327352" w:rsidRDefault="000F6502" w:rsidP="003273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C0AC" w14:textId="77777777" w:rsidR="00327352" w:rsidRDefault="003273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C7A0" w14:textId="77777777" w:rsidR="00C0335B" w:rsidRDefault="00C0335B">
      <w:pPr>
        <w:spacing w:after="0" w:line="240" w:lineRule="auto"/>
      </w:pPr>
      <w:r>
        <w:separator/>
      </w:r>
    </w:p>
  </w:footnote>
  <w:footnote w:type="continuationSeparator" w:id="0">
    <w:p w14:paraId="1F232412" w14:textId="77777777" w:rsidR="00C0335B" w:rsidRDefault="00C0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4093" w14:textId="77777777" w:rsidR="00327352" w:rsidRDefault="003273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FDA1" w14:textId="3EAC43E4" w:rsidR="000F6502" w:rsidRDefault="00C52580" w:rsidP="009B762F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DEBD3C8" wp14:editId="71B54663">
          <wp:simplePos x="0" y="0"/>
          <wp:positionH relativeFrom="column">
            <wp:posOffset>5530215</wp:posOffset>
          </wp:positionH>
          <wp:positionV relativeFrom="paragraph">
            <wp:posOffset>-306705</wp:posOffset>
          </wp:positionV>
          <wp:extent cx="566420" cy="685800"/>
          <wp:effectExtent l="0" t="0" r="0" b="0"/>
          <wp:wrapThrough wrapText="bothSides">
            <wp:wrapPolygon edited="0">
              <wp:start x="0" y="0"/>
              <wp:lineTo x="0" y="16800"/>
              <wp:lineTo x="2179" y="19200"/>
              <wp:lineTo x="5812" y="21000"/>
              <wp:lineTo x="15982" y="21000"/>
              <wp:lineTo x="19614" y="19200"/>
              <wp:lineTo x="21067" y="16200"/>
              <wp:lineTo x="21067" y="0"/>
              <wp:lineTo x="0" y="0"/>
            </wp:wrapPolygon>
          </wp:wrapThrough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5439" w14:textId="77777777" w:rsidR="00327352" w:rsidRDefault="003273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CC"/>
    <w:rsid w:val="00011D23"/>
    <w:rsid w:val="000F6502"/>
    <w:rsid w:val="001817FF"/>
    <w:rsid w:val="00193B60"/>
    <w:rsid w:val="0023158C"/>
    <w:rsid w:val="00327352"/>
    <w:rsid w:val="0036717D"/>
    <w:rsid w:val="005150D3"/>
    <w:rsid w:val="00553760"/>
    <w:rsid w:val="008F4F49"/>
    <w:rsid w:val="00A046CC"/>
    <w:rsid w:val="00A9796D"/>
    <w:rsid w:val="00AD4199"/>
    <w:rsid w:val="00C0335B"/>
    <w:rsid w:val="00C52580"/>
    <w:rsid w:val="00C86197"/>
    <w:rsid w:val="00D43EAA"/>
    <w:rsid w:val="00EE7CAC"/>
    <w:rsid w:val="00F5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50F50"/>
  <w15:docId w15:val="{DD4DE95A-2EE0-4388-81A3-30C73070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2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580"/>
  </w:style>
  <w:style w:type="paragraph" w:styleId="Stopka">
    <w:name w:val="footer"/>
    <w:basedOn w:val="Normalny"/>
    <w:link w:val="StopkaZnak"/>
    <w:uiPriority w:val="99"/>
    <w:unhideWhenUsed/>
    <w:rsid w:val="00C52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Ściesińska Justyna</dc:creator>
  <cp:lastModifiedBy>Ściesińska Justyna</cp:lastModifiedBy>
  <cp:revision>2</cp:revision>
  <cp:lastPrinted>2026-03-23T09:22:00Z</cp:lastPrinted>
  <dcterms:created xsi:type="dcterms:W3CDTF">2026-03-23T09:22:00Z</dcterms:created>
  <dcterms:modified xsi:type="dcterms:W3CDTF">2026-03-23T09:22:00Z</dcterms:modified>
</cp:coreProperties>
</file>